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黑龙江省交投养护科技有限公司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办公电脑采购项目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FYZB-2022-0907</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黑龙江省交投养护科技有限公司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85037690"/>
      <w:bookmarkStart w:id="3" w:name="_Toc156585290"/>
      <w:bookmarkStart w:id="4" w:name="_Toc60537380"/>
      <w:bookmarkStart w:id="5" w:name="_Toc145806782"/>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0"/>
      <w:bookmarkEnd w:id="7"/>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黑龙江省交投养护科技有限公司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黑龙江省交投养护科技有限公司办公电脑采购项目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FYZB-2022-0907</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黑龙江省交投养护科技有限公司办公电脑采购项目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办公电脑</w:t>
      </w:r>
      <w:r>
        <w:rPr>
          <w:rFonts w:hint="eastAsia" w:ascii="宋体" w:hAnsi="宋体"/>
          <w:color w:val="000000" w:themeColor="text1"/>
          <w:sz w:val="24"/>
          <w:lang w:val="en-US" w:eastAsia="zh-CN"/>
          <w14:textFill>
            <w14:solidFill>
              <w14:schemeClr w14:val="tx1"/>
            </w14:solidFill>
          </w14:textFill>
        </w:rPr>
        <w:t>采购</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采购人</w:t>
      </w:r>
      <w:r>
        <w:rPr>
          <w:rFonts w:hint="eastAsia" w:cs="宋体"/>
          <w:color w:val="000000" w:themeColor="text1"/>
          <w:lang w:eastAsia="zh-CN"/>
          <w14:textFill>
            <w14:solidFill>
              <w14:schemeClr w14:val="tx1"/>
            </w14:solidFill>
          </w14:textFill>
        </w:rPr>
        <w:t>接到</w:t>
      </w:r>
      <w:r>
        <w:rPr>
          <w:rFonts w:hint="eastAsia" w:cs="宋体"/>
          <w:color w:val="000000" w:themeColor="text1"/>
          <w:lang w:val="en-US" w:eastAsia="zh-CN"/>
          <w14:textFill>
            <w14:solidFill>
              <w14:schemeClr w14:val="tx1"/>
            </w14:solidFill>
          </w14:textFill>
        </w:rPr>
        <w:t>供应商</w:t>
      </w:r>
      <w:r>
        <w:rPr>
          <w:rFonts w:hint="eastAsia" w:cs="宋体"/>
          <w:color w:val="000000" w:themeColor="text1"/>
          <w:lang w:eastAsia="zh-CN"/>
          <w14:textFill>
            <w14:solidFill>
              <w14:schemeClr w14:val="tx1"/>
            </w14:solidFill>
          </w14:textFill>
        </w:rPr>
        <w:t>出具合同规定内的货物、产品合格证明、质保证明材料、合同价格100%的增值税</w:t>
      </w:r>
      <w:r>
        <w:rPr>
          <w:rFonts w:hint="eastAsia" w:cs="宋体"/>
          <w:color w:val="000000" w:themeColor="text1"/>
          <w:lang w:val="en-US" w:eastAsia="zh-CN"/>
          <w14:textFill>
            <w14:solidFill>
              <w14:schemeClr w14:val="tx1"/>
            </w14:solidFill>
          </w14:textFill>
        </w:rPr>
        <w:t>专用</w:t>
      </w:r>
      <w:r>
        <w:rPr>
          <w:rFonts w:hint="eastAsia" w:cs="宋体"/>
          <w:color w:val="000000" w:themeColor="text1"/>
          <w:lang w:eastAsia="zh-CN"/>
          <w14:textFill>
            <w14:solidFill>
              <w14:schemeClr w14:val="tx1"/>
            </w14:solidFill>
          </w14:textFill>
        </w:rPr>
        <w:t>发票，并经由双方签字的交货清单正本一份后，</w:t>
      </w:r>
      <w:r>
        <w:rPr>
          <w:rFonts w:hint="eastAsia" w:cs="宋体"/>
          <w:color w:val="000000" w:themeColor="text1"/>
          <w:lang w:val="en-US" w:eastAsia="zh-CN"/>
          <w14:textFill>
            <w14:solidFill>
              <w14:schemeClr w14:val="tx1"/>
            </w14:solidFill>
          </w14:textFill>
        </w:rPr>
        <w:t>采购人</w:t>
      </w:r>
      <w:r>
        <w:rPr>
          <w:rFonts w:hint="eastAsia" w:cs="宋体"/>
          <w:color w:val="000000" w:themeColor="text1"/>
          <w:lang w:eastAsia="zh-CN"/>
          <w14:textFill>
            <w14:solidFill>
              <w14:schemeClr w14:val="tx1"/>
            </w14:solidFill>
          </w14:textFill>
        </w:rPr>
        <w:t>应一次性全额付款。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w:t>
      </w:r>
      <w:r>
        <w:rPr>
          <w:rFonts w:hint="default" w:cs="宋体"/>
          <w:color w:val="000000" w:themeColor="text1"/>
          <w:lang w:eastAsia="zh-CN"/>
          <w14:textFill>
            <w14:solidFill>
              <w14:schemeClr w14:val="tx1"/>
            </w14:solidFill>
          </w14:textFill>
        </w:rPr>
        <w:t>15</w:t>
      </w:r>
      <w:r>
        <w:rPr>
          <w:rFonts w:hint="eastAsia" w:cs="宋体"/>
          <w:color w:val="000000" w:themeColor="text1"/>
          <w:lang w:val="en-US" w:eastAsia="zh-Hans"/>
          <w14:textFill>
            <w14:solidFill>
              <w14:schemeClr w14:val="tx1"/>
            </w14:solidFill>
          </w14:textFill>
        </w:rPr>
        <w:t>个工作</w:t>
      </w:r>
      <w:r>
        <w:rPr>
          <w:rFonts w:hint="eastAsia" w:cs="宋体"/>
          <w:color w:val="000000" w:themeColor="text1"/>
          <w:lang w:val="en-US" w:eastAsia="zh-CN"/>
          <w14:textFill>
            <w14:solidFill>
              <w14:schemeClr w14:val="tx1"/>
            </w14:solidFill>
          </w14:textFill>
        </w:rPr>
        <w:t>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w:t>
      </w:r>
      <w:r>
        <w:rPr>
          <w:rFonts w:hint="eastAsia" w:cs="宋体"/>
          <w:color w:val="000000" w:themeColor="text1"/>
          <w:highlight w:val="none"/>
          <w:lang w:val="en-US" w:eastAsia="zh-Hans"/>
          <w14:textFill>
            <w14:solidFill>
              <w14:schemeClr w14:val="tx1"/>
            </w14:solidFill>
          </w14:textFill>
        </w:rPr>
        <w:t>笔记本</w:t>
      </w:r>
      <w:r>
        <w:rPr>
          <w:rFonts w:hint="default" w:cs="宋体"/>
          <w:color w:val="000000" w:themeColor="text1"/>
          <w:highlight w:val="none"/>
          <w:lang w:eastAsia="zh-Hans"/>
          <w14:textFill>
            <w14:solidFill>
              <w14:schemeClr w14:val="tx1"/>
            </w14:solidFill>
          </w14:textFill>
        </w:rPr>
        <w:t>1</w:t>
      </w:r>
      <w:r>
        <w:rPr>
          <w:rFonts w:hint="eastAsia" w:cs="宋体"/>
          <w:color w:val="000000" w:themeColor="text1"/>
          <w:highlight w:val="none"/>
          <w:lang w:val="en-US" w:eastAsia="zh-Hans"/>
          <w14:textFill>
            <w14:solidFill>
              <w14:schemeClr w14:val="tx1"/>
            </w14:solidFill>
          </w14:textFill>
        </w:rPr>
        <w:t>年</w:t>
      </w:r>
      <w:r>
        <w:rPr>
          <w:rFonts w:hint="eastAsia" w:cs="宋体"/>
          <w:color w:val="000000" w:themeColor="text1"/>
          <w:highlight w:val="none"/>
          <w:lang w:val="en-US" w:eastAsia="zh-CN"/>
          <w14:textFill>
            <w14:solidFill>
              <w14:schemeClr w14:val="tx1"/>
            </w14:solidFill>
          </w14:textFill>
        </w:rPr>
        <w:t>,</w:t>
      </w:r>
      <w:r>
        <w:rPr>
          <w:rFonts w:hint="default" w:cs="宋体"/>
          <w:color w:val="000000" w:themeColor="text1"/>
          <w:highlight w:val="none"/>
          <w:lang w:eastAsia="zh-Hans"/>
          <w14:textFill>
            <w14:solidFill>
              <w14:schemeClr w14:val="tx1"/>
            </w14:solidFill>
          </w14:textFill>
        </w:rPr>
        <w:t xml:space="preserve"> </w:t>
      </w:r>
      <w:r>
        <w:rPr>
          <w:rFonts w:hint="eastAsia" w:cs="宋体"/>
          <w:color w:val="000000" w:themeColor="text1"/>
          <w:highlight w:val="none"/>
          <w:lang w:val="en-US" w:eastAsia="zh-Hans"/>
          <w14:textFill>
            <w14:solidFill>
              <w14:schemeClr w14:val="tx1"/>
            </w14:solidFill>
          </w14:textFill>
        </w:rPr>
        <w:t>一体机</w:t>
      </w:r>
      <w:r>
        <w:rPr>
          <w:rFonts w:hint="default" w:cs="宋体"/>
          <w:color w:val="000000" w:themeColor="text1"/>
          <w:highlight w:val="none"/>
          <w:lang w:eastAsia="zh-Hans"/>
          <w14:textFill>
            <w14:solidFill>
              <w14:schemeClr w14:val="tx1"/>
            </w14:solidFill>
          </w14:textFill>
        </w:rPr>
        <w:t>3</w:t>
      </w:r>
      <w:r>
        <w:rPr>
          <w:rFonts w:hint="eastAsia" w:cs="宋体"/>
          <w:color w:val="000000" w:themeColor="text1"/>
          <w:highlight w:val="none"/>
          <w:lang w:val="en-US" w:eastAsia="zh-Hans"/>
          <w14:textFill>
            <w14:solidFill>
              <w14:schemeClr w14:val="tx1"/>
            </w14:solidFill>
          </w14:textFill>
        </w:rPr>
        <w:t>年</w:t>
      </w:r>
      <w:r>
        <w:rPr>
          <w:rFonts w:hint="eastAsia" w:cs="宋体"/>
          <w:color w:val="000000" w:themeColor="text1"/>
          <w:highlight w:val="none"/>
          <w:lang w:val="en-US"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3.1采购预算金额为270000.00元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13%</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09月09</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09月15</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6.2.1保证金金额：小写：5400.00元；大写：伍仟肆佰元整。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2022年09月16日10时00分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bookmarkStart w:id="26" w:name="_GoBack"/>
      <w:bookmarkEnd w:id="26"/>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270000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2022年09月15日10时00分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16</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8"/>
      <w:bookmarkEnd w:id="9"/>
      <w:bookmarkEnd w:id="10"/>
      <w:bookmarkEnd w:id="11"/>
      <w:bookmarkEnd w:id="12"/>
      <w:bookmarkEnd w:id="23"/>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人：黑龙江省交投养护科技有限公司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址：哈尔滨市松北区智谷大街288号深圳（哈尔滨）产业园区科创总部2号楼东区1楼111—061室</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人：陈玉麟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18845028909</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3D057B"/>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7B6281"/>
    <w:rsid w:val="19B8216B"/>
    <w:rsid w:val="19F41B4A"/>
    <w:rsid w:val="1A7B63FB"/>
    <w:rsid w:val="1A875609"/>
    <w:rsid w:val="1B29317A"/>
    <w:rsid w:val="1B4A548A"/>
    <w:rsid w:val="1BBC0929"/>
    <w:rsid w:val="1C1378A7"/>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1336F8E"/>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142CE"/>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4591913"/>
    <w:rsid w:val="454D639A"/>
    <w:rsid w:val="458C13D6"/>
    <w:rsid w:val="45CA132C"/>
    <w:rsid w:val="45FC6832"/>
    <w:rsid w:val="46147080"/>
    <w:rsid w:val="46156373"/>
    <w:rsid w:val="46940254"/>
    <w:rsid w:val="46A726A9"/>
    <w:rsid w:val="46A84233"/>
    <w:rsid w:val="47204D06"/>
    <w:rsid w:val="47A20B3B"/>
    <w:rsid w:val="47C54249"/>
    <w:rsid w:val="47FF1E4E"/>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3516F9"/>
    <w:rsid w:val="4F754E1E"/>
    <w:rsid w:val="4F950966"/>
    <w:rsid w:val="4FC91F0F"/>
    <w:rsid w:val="4FFB095B"/>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BB80E5B"/>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E716BB"/>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170667"/>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DE7AD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2276</Words>
  <Characters>2685</Characters>
  <Lines>91</Lines>
  <Paragraphs>25</Paragraphs>
  <TotalTime>7</TotalTime>
  <ScaleCrop>false</ScaleCrop>
  <LinksUpToDate>false</LinksUpToDate>
  <CharactersWithSpaces>2764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Administrator</cp:lastModifiedBy>
  <dcterms:modified xsi:type="dcterms:W3CDTF">2022-09-08T06:29:12Z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