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五大连池交投物资资源开发有限公司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2022年度讷谟尔河河道采砂项目控制价编制项目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FYZB-2022-0729</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185037690"/>
      <w:bookmarkStart w:id="5" w:name="_Toc211570245"/>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4"/>
      <w:bookmarkStart w:id="11" w:name="OLE_LINK5"/>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w:t>
      </w:r>
      <w:bookmarkStart w:id="26" w:name="_GoBack"/>
      <w:r>
        <w:rPr>
          <w:rFonts w:hint="eastAsia"/>
          <w:color w:val="auto"/>
          <w:sz w:val="24"/>
          <w:lang w:val="en-US" w:eastAsia="zh-CN"/>
        </w:rPr>
        <w:t>五大连池交投物资资源开发有限公司2022年度讷谟尔河河道采砂项目控制价编制项目</w:t>
      </w:r>
      <w:bookmarkEnd w:id="26"/>
      <w:r>
        <w:rPr>
          <w:rFonts w:hint="eastAsia" w:ascii="宋体" w:hAnsi="宋体" w:eastAsia="宋体" w:cs="宋体"/>
          <w:color w:val="auto"/>
          <w:sz w:val="24"/>
          <w:szCs w:val="24"/>
        </w:rPr>
        <w:t>进</w:t>
      </w:r>
      <w:r>
        <w:rPr>
          <w:rFonts w:hint="eastAsia" w:ascii="宋体" w:hAnsi="宋体" w:eastAsia="宋体" w:cs="宋体"/>
          <w:color w:val="auto"/>
          <w:sz w:val="24"/>
          <w:szCs w:val="24"/>
        </w:rPr>
        <w:t>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eastAsia" w:ascii="宋体" w:hAnsi="宋体"/>
          <w:b w:val="0"/>
          <w:bCs w:val="0"/>
          <w:color w:val="auto"/>
          <w:sz w:val="24"/>
          <w:szCs w:val="24"/>
          <w:lang w:val="en-US" w:eastAsia="zh-CN"/>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FYZB-2022-0729</w:t>
      </w:r>
    </w:p>
    <w:p>
      <w:pPr>
        <w:pStyle w:val="2"/>
        <w:rPr>
          <w:rFonts w:hint="default"/>
          <w:color w:val="auto"/>
          <w:lang w:val="en-US"/>
        </w:rPr>
      </w:pP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五大连池交投物资资源开发有限公司2022年度讷谟尔河河道采砂项目控制价编制项目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采砂劳务工作控制价成果，</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验收合格后一次性付款。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以与采购人签订合同日期起15天内。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w:t>
      </w:r>
      <w:r>
        <w:rPr>
          <w:rFonts w:hint="eastAsia" w:ascii="宋体" w:hAnsi="宋体"/>
          <w:color w:val="auto"/>
          <w:sz w:val="24"/>
        </w:rPr>
        <w:t>开具</w:t>
      </w:r>
      <w:r>
        <w:rPr>
          <w:rFonts w:hint="eastAsia" w:ascii="宋体" w:hAnsi="宋体"/>
          <w:color w:val="auto"/>
          <w:sz w:val="24"/>
          <w:lang w:val="en-US" w:eastAsia="zh-CN"/>
        </w:rPr>
        <w:t>增值税普通发票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07月13</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07月18</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w:t>
      </w:r>
      <w:r>
        <w:rPr>
          <w:rFonts w:hint="eastAsia" w:ascii="宋体" w:hAnsi="宋体"/>
          <w:color w:val="auto"/>
          <w:sz w:val="24"/>
        </w:rPr>
        <w:t>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6.2.1保证金金额：小写：2500.00元；大写：贰仟伍佰元整。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127000</w:t>
      </w:r>
      <w:r>
        <w:rPr>
          <w:rFonts w:hint="eastAsia" w:ascii="宋体" w:hAnsi="宋体" w:cs="Times New Roman"/>
          <w:color w:val="auto"/>
          <w:kern w:val="2"/>
          <w:sz w:val="24"/>
          <w:szCs w:val="24"/>
          <w:highlight w:val="none"/>
          <w:lang w:val="en-US" w:eastAsia="zh-CN" w:bidi="ar-SA"/>
        </w:rPr>
        <w:t>.00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址：黑龙江省黑河市五大连池市迎宾路129号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13384616345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2062D8"/>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40DB7"/>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2233C"/>
    <w:rsid w:val="46A726A9"/>
    <w:rsid w:val="47204D06"/>
    <w:rsid w:val="47A20B3B"/>
    <w:rsid w:val="47C54249"/>
    <w:rsid w:val="48990C74"/>
    <w:rsid w:val="48B23A35"/>
    <w:rsid w:val="48B27864"/>
    <w:rsid w:val="498B558E"/>
    <w:rsid w:val="49FA6356"/>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1953C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5D2B35"/>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2217</Words>
  <Characters>2624</Characters>
  <Lines>91</Lines>
  <Paragraphs>25</Paragraphs>
  <TotalTime>41</TotalTime>
  <ScaleCrop>false</ScaleCrop>
  <LinksUpToDate>false</LinksUpToDate>
  <CharactersWithSpaces>2773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2022-07-12T01:26:20Z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