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85037690"/>
      <w:bookmarkStart w:id="3" w:name="_Toc145806782"/>
      <w:bookmarkStart w:id="4" w:name="_Toc156585290"/>
      <w:bookmarkStart w:id="5" w:name="_Toc201565762"/>
      <w:bookmarkStart w:id="6" w:name="_Toc211570245"/>
      <w:bookmarkStart w:id="7" w:name="_Toc6053738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5"/>
      <w:bookmarkStart w:id="9" w:name="OLE_LINK6"/>
      <w:bookmarkStart w:id="10" w:name="OLE_LINK3"/>
      <w:bookmarkStart w:id="11" w:name="OLE_LINK1"/>
      <w:bookmarkStart w:id="12" w:name="OLE_LINK4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我公司接受黑龙江省八达公路工程有限公司（以下称“采购人”）的委托，对</w:t>
      </w:r>
      <w:r>
        <w:rPr>
          <w:rFonts w:hint="eastAsia"/>
          <w:color w:val="auto"/>
          <w:sz w:val="24"/>
          <w:lang w:val="en-US" w:eastAsia="zh-CN"/>
        </w:rPr>
        <w:t>黑龙江省八达公路工程有限公司桥梁维修工程材料采购项目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（项目编号为XL-2021-1</w:t>
      </w:r>
      <w:r>
        <w:rPr>
          <w:rFonts w:hint="eastAsia"/>
          <w:bCs/>
          <w:color w:val="auto"/>
          <w:sz w:val="24"/>
          <w:lang w:val="en-US" w:eastAsia="zh-CN"/>
        </w:rPr>
        <w:t>107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）于2021年</w:t>
      </w:r>
      <w:r>
        <w:rPr>
          <w:rFonts w:hint="eastAsia"/>
          <w:bCs/>
          <w:color w:val="auto"/>
          <w:sz w:val="24"/>
          <w:lang w:val="en-US" w:eastAsia="zh-CN"/>
        </w:rPr>
        <w:t>11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月</w:t>
      </w:r>
      <w:r>
        <w:rPr>
          <w:rFonts w:hint="eastAsia"/>
          <w:bCs/>
          <w:color w:val="auto"/>
          <w:sz w:val="24"/>
          <w:lang w:val="en-US" w:eastAsia="zh-CN"/>
        </w:rPr>
        <w:t>09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将报名截止时间更正为2021年11月16日11时00分；</w:t>
      </w:r>
    </w:p>
    <w:p>
      <w:pPr>
        <w:pStyle w:val="2"/>
        <w:ind w:firstLine="480" w:firstLineChars="200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2、本项目将报价文件递交截止时间更正为2021年11月17日11时00分；</w:t>
      </w:r>
    </w:p>
    <w:p>
      <w:pPr>
        <w:ind w:firstLine="480" w:firstLineChars="200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3、本项目将开标时间更正为2021年11月17日11时00分；</w:t>
      </w:r>
    </w:p>
    <w:p>
      <w:pPr>
        <w:pStyle w:val="2"/>
        <w:ind w:firstLine="480" w:firstLineChars="20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4、本项目将保证金递交截止时间更正为2021年11月17日11时00分；</w:t>
      </w:r>
    </w:p>
    <w:p>
      <w:pPr>
        <w:pStyle w:val="2"/>
        <w:rPr>
          <w:rFonts w:hint="default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5" w:name="_Hlk530683232"/>
      <w:bookmarkStart w:id="16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采 购 人：黑龙江省八达公路工程有限公司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址：哈尔滨市松北区乐业乡裕乡村</w:t>
      </w:r>
      <w:bookmarkStart w:id="17" w:name="_GoBack"/>
      <w:bookmarkEnd w:id="17"/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人：杨丞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话：0451-55228496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代理机构：黑龙江省轩栎工程项目管理有限公司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址：黑龙江省哈尔滨市群力第六大道1310号</w:t>
      </w:r>
    </w:p>
    <w:p>
      <w:pPr>
        <w:pStyle w:val="2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人：张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臣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话：0451—84356182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84047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12563A"/>
    <w:rsid w:val="16F225F6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5C265D3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2D34C4B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AD25735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3F6CB0"/>
    <w:rsid w:val="6F4543C9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6973C0"/>
    <w:rsid w:val="7C83609A"/>
    <w:rsid w:val="7C8578FA"/>
    <w:rsid w:val="7D7E6C3C"/>
    <w:rsid w:val="7DE7672D"/>
    <w:rsid w:val="7DF82866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2021-11-15T03:39:08Z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33C586CD4E6B4844A1B5C75B0983B02A</vt:lpwstr>
  </property>
</Properties>
</file>