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哈同运营分公司防疫物资采购项目三批次</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FYZB-2021-0989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黑龙江省交通投资集团有限公司哈同运营分公司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11570245"/>
      <w:bookmarkStart w:id="3" w:name="_Toc145806782"/>
      <w:bookmarkStart w:id="4" w:name="_Toc201565762"/>
      <w:bookmarkStart w:id="5" w:name="_Toc60537380"/>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1"/>
      <w:bookmarkStart w:id="10" w:name="OLE_LINK6"/>
      <w:bookmarkStart w:id="11" w:name="OLE_LINK5"/>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黑龙江省交通投资集团有限公司哈同运营分公司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黑龙江省交通投资集团有限公司哈同运营分公司防疫物资采购项目三批次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FYZB-2021-0989</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黑龙江省交通投资集团有限公司哈同运营分公司防疫物资采购项目三批次</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防疫物资采购，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：货到经采购人验收合格并提供全额增值税专用发票后一次性付款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合同签订后7个工作日内交货。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3.1采购预算金额为155000.00元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6.2.1保证金金额：小写：3100.00元；大写：叁仟壹佰元整。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2021年10月08日10时00分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155000.00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2021年09月30日10时00分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w:t>
      </w:r>
      <w:bookmarkStart w:id="26" w:name="_GoBack"/>
      <w:bookmarkEnd w:id="26"/>
      <w:r>
        <w:rPr>
          <w:rFonts w:hint="eastAsia" w:ascii="宋体" w:hAnsi="宋体"/>
          <w:color w:val="auto"/>
          <w:sz w:val="24"/>
          <w:szCs w:val="24"/>
        </w:rPr>
        <w:t>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人：黑龙江省交通投资集团有限公司哈同运营分公司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址：黑龙江省哈尔滨市道外区红旗大街316号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0451-82306365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4C001B"/>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761F0D"/>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16</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2021-09-27T01:35:45Z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