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黑龙江路升公路科技开发有限公司</w:t>
      </w:r>
      <w:r>
        <w:rPr>
          <w:rFonts w:hint="eastAsia" w:asciiTheme="minorEastAsia" w:hAnsiTheme="minorEastAsia" w:eastAsiaTheme="minorEastAsia"/>
          <w:b/>
          <w:sz w:val="44"/>
          <w:szCs w:val="44"/>
          <w:lang w:eastAsia="zh-CN"/>
        </w:rPr>
        <w:t>无人机云台激光传感器</w:t>
      </w:r>
      <w:r>
        <w:rPr>
          <w:rFonts w:hint="eastAsia" w:asciiTheme="minorEastAsia" w:hAnsiTheme="minorEastAsia" w:eastAsiaTheme="minorEastAsia"/>
          <w:b/>
          <w:sz w:val="44"/>
          <w:szCs w:val="44"/>
        </w:rPr>
        <w:t>采购项目</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84"/>
          <w:szCs w:val="84"/>
        </w:rPr>
        <w:t>采 购 公 告</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项目编号：</w:t>
      </w:r>
      <w:r>
        <w:rPr>
          <w:rFonts w:asciiTheme="minorEastAsia" w:hAnsiTheme="minorEastAsia" w:eastAsiaTheme="minorEastAsia"/>
          <w:b/>
          <w:sz w:val="32"/>
          <w:szCs w:val="32"/>
        </w:rPr>
        <w:t>BR-2021-000</w:t>
      </w:r>
      <w:r>
        <w:rPr>
          <w:rFonts w:hint="eastAsia" w:asciiTheme="minorEastAsia" w:hAnsiTheme="minorEastAsia" w:eastAsiaTheme="minorEastAsia"/>
          <w:b/>
          <w:sz w:val="32"/>
          <w:szCs w:val="32"/>
        </w:rPr>
        <w:t>4</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采购人：黑龙江路升公路科技开发有限公司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二〇二一年七月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211570245"/>
      <w:bookmarkStart w:id="3" w:name="_Toc145806782"/>
      <w:bookmarkStart w:id="4" w:name="_Toc201565762"/>
      <w:bookmarkStart w:id="5" w:name="_Toc156585290"/>
      <w:bookmarkStart w:id="6" w:name="_Toc60537380"/>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rPr>
      </w:pPr>
      <w:bookmarkStart w:id="8" w:name="OLE_LINK6"/>
      <w:bookmarkStart w:id="9" w:name="OLE_LINK1"/>
      <w:bookmarkStart w:id="10" w:name="OLE_LINK5"/>
      <w:bookmarkStart w:id="11" w:name="OLE_LINK4"/>
      <w:bookmarkStart w:id="12" w:name="OLE_LINK3"/>
      <w:r>
        <w:rPr>
          <w:rFonts w:hint="eastAsia" w:asciiTheme="minorEastAsia" w:hAnsiTheme="minorEastAsia" w:eastAsiaTheme="minorEastAsia"/>
        </w:rPr>
        <w:t>我公司接受黑龙江路升公路科技开发有限公司（以下称“采购人”）的委托，对黑龙江路升公路科技开发有限公司</w:t>
      </w:r>
      <w:r>
        <w:rPr>
          <w:rFonts w:hint="eastAsia" w:asciiTheme="minorEastAsia" w:hAnsiTheme="minorEastAsia" w:eastAsiaTheme="minorEastAsia"/>
          <w:lang w:eastAsia="zh-CN"/>
        </w:rPr>
        <w:t>无人机云台激光传感器</w:t>
      </w:r>
      <w:r>
        <w:rPr>
          <w:rFonts w:hint="eastAsia" w:asciiTheme="minorEastAsia" w:hAnsiTheme="minorEastAsia" w:eastAsiaTheme="minorEastAsia"/>
        </w:rPr>
        <w:t>采购项目进行竞价采购，公告内容如下：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1.1项目编号：</w:t>
      </w:r>
      <w:r>
        <w:rPr>
          <w:rFonts w:asciiTheme="minorEastAsia" w:hAnsiTheme="minorEastAsia" w:eastAsiaTheme="minorEastAsia"/>
          <w:sz w:val="24"/>
        </w:rPr>
        <w:t>BR-2021-000</w:t>
      </w:r>
      <w:r>
        <w:rPr>
          <w:rFonts w:hint="eastAsia" w:asciiTheme="minorEastAsia" w:hAnsiTheme="minorEastAsia" w:eastAsiaTheme="minorEastAsia"/>
          <w:sz w:val="24"/>
        </w:rPr>
        <w:t>4</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1.2项目名称：黑龙江路升公路科技开发有限公司</w:t>
      </w:r>
      <w:r>
        <w:rPr>
          <w:rFonts w:hint="eastAsia" w:asciiTheme="minorEastAsia" w:hAnsiTheme="minorEastAsia" w:eastAsiaTheme="minorEastAsia"/>
          <w:sz w:val="24"/>
          <w:lang w:eastAsia="zh-CN"/>
        </w:rPr>
        <w:t>无人机云台激光传感器</w:t>
      </w:r>
      <w:r>
        <w:rPr>
          <w:rFonts w:hint="eastAsia" w:asciiTheme="minorEastAsia" w:hAnsiTheme="minorEastAsia" w:eastAsiaTheme="minorEastAsia"/>
          <w:sz w:val="24"/>
        </w:rPr>
        <w:t>采购项目</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1.3项目内容：</w:t>
      </w:r>
      <w:r>
        <w:rPr>
          <w:rFonts w:hint="eastAsia" w:asciiTheme="minorEastAsia" w:hAnsiTheme="minorEastAsia" w:eastAsiaTheme="minorEastAsia"/>
          <w:sz w:val="24"/>
          <w:highlight w:val="none"/>
          <w:lang w:eastAsia="zh-CN"/>
        </w:rPr>
        <w:t>无人机云台激光传感器</w:t>
      </w:r>
      <w:r>
        <w:rPr>
          <w:rFonts w:hint="eastAsia" w:asciiTheme="minorEastAsia" w:hAnsiTheme="minorEastAsia" w:eastAsiaTheme="minorEastAsia"/>
          <w:sz w:val="24"/>
          <w:highlight w:val="none"/>
          <w:lang w:val="en-US" w:eastAsia="zh-CN"/>
        </w:rPr>
        <w:t>一</w:t>
      </w:r>
      <w:r>
        <w:rPr>
          <w:rFonts w:hint="eastAsia" w:asciiTheme="minorEastAsia" w:hAnsiTheme="minorEastAsia" w:eastAsiaTheme="minorEastAsia"/>
          <w:sz w:val="24"/>
          <w:highlight w:val="none"/>
          <w:lang w:eastAsia="zh-CN"/>
        </w:rPr>
        <w:t>件</w:t>
      </w:r>
      <w:r>
        <w:rPr>
          <w:rFonts w:hint="eastAsia" w:asciiTheme="minorEastAsia" w:hAnsiTheme="minorEastAsia" w:eastAsiaTheme="minorEastAsia"/>
          <w:sz w:val="24"/>
        </w:rPr>
        <w:t>，为期一周的培训服务，现场技术支持</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1.4付款方式：货到验收合格后7日内付款</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1.5交货期限：中标后1日内</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1.6交货地点：采购人指定地点</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1.7质 保 期：1年</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3.1采购预算金额为</w:t>
      </w:r>
      <w:r>
        <w:rPr>
          <w:rFonts w:hint="eastAsia" w:asciiTheme="minorEastAsia" w:hAnsiTheme="minorEastAsia" w:eastAsiaTheme="minorEastAsia"/>
          <w:sz w:val="24"/>
          <w:lang w:val="en-US" w:eastAsia="zh-CN"/>
        </w:rPr>
        <w:t>83600</w:t>
      </w:r>
      <w:r>
        <w:rPr>
          <w:rFonts w:hint="eastAsia" w:asciiTheme="minorEastAsia" w:hAnsiTheme="minorEastAsia" w:eastAsiaTheme="minorEastAsia"/>
          <w:sz w:val="24"/>
        </w:rPr>
        <w:t>.00元（以实际发生为准，意向供应商报价为含税报价，开具13%增值税专票。）</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4.1意向供应商必须是中华人民共和国注册的企业并须具有独立法人资格，具备有效的统一社会信用代码的营业执照（以上证件提供原件或加盖公章的扫描件）。</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4.2意向供应商具备法律法规规定的其它条件和良好的社会信誉，在经营活动中没有违法违规记录，近三年内无重大税收违法案件且正常纳税。</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4.3意向供应商必须具备《政府采购法》第二十二条规定的条件。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4.4意向供应商不得存在下列不良状况或不良信用记录：</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4.4.1被责令停业，暂扣或吊销执照；</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4.4.3经采购人认定会对承担本项目造成重大影响的正在诉讼的案件。</w:t>
      </w:r>
    </w:p>
    <w:p>
      <w:pPr>
        <w:pStyle w:val="8"/>
        <w:ind w:firstLine="480"/>
        <w:rPr>
          <w:rFonts w:asciiTheme="minorEastAsia" w:hAnsiTheme="minorEastAsia" w:eastAsiaTheme="minorEastAsia"/>
          <w:color w:val="auto"/>
          <w:sz w:val="24"/>
          <w:shd w:val="clear" w:color="auto" w:fill="FFFF00"/>
        </w:rPr>
      </w:pPr>
      <w:r>
        <w:rPr>
          <w:rFonts w:hint="eastAsia" w:asciiTheme="minorEastAsia" w:hAnsiTheme="minorEastAsia" w:eastAsiaTheme="minorEastAsia"/>
          <w:color w:val="auto"/>
          <w:kern w:val="0"/>
          <w:sz w:val="24"/>
        </w:rPr>
        <w:t>4.5</w:t>
      </w:r>
      <w:r>
        <w:rPr>
          <w:rFonts w:hint="eastAsia" w:asciiTheme="minorEastAsia" w:hAnsiTheme="minorEastAsia" w:eastAsiaTheme="minorEastAsia"/>
          <w:color w:val="auto"/>
          <w:sz w:val="24"/>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4.6与采购人存在利害关系可能影响采购公正性的法人，不得参加本项目投标。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4.7法定代表人为同一人或者存在控股、管理关系的不同企业（如：母、子公司等），不得同时参加本项目投标。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4.8本项目不接受联合体参加。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5.1凡有意参加的意向供应商，请登录</w:t>
      </w:r>
      <w:r>
        <w:rPr>
          <w:rFonts w:hint="eastAsia" w:cs="宋体" w:asciiTheme="minorEastAsia" w:hAnsiTheme="minorEastAsia" w:eastAsiaTheme="minorEastAsia"/>
          <w:sz w:val="24"/>
        </w:rPr>
        <w:t>“塔比星产业互联网平台”（网址： https://www.tabe.cn/）</w:t>
      </w:r>
      <w:r>
        <w:rPr>
          <w:rFonts w:hint="eastAsia" w:asciiTheme="minorEastAsia" w:hAnsiTheme="minorEastAsia" w:eastAsiaTheme="minorEastAsia"/>
          <w:sz w:val="24"/>
        </w:rPr>
        <w:t>按要求进行实名会员注册及选择项目报名、下载采购文件。</w:t>
      </w:r>
    </w:p>
    <w:p>
      <w:pPr>
        <w:snapToGrid w:val="0"/>
        <w:ind w:firstLine="480" w:firstLineChars="200"/>
        <w:jc w:val="left"/>
        <w:rPr>
          <w:rFonts w:asciiTheme="minorEastAsia" w:hAnsiTheme="minorEastAsia" w:eastAsiaTheme="minorEastAsia"/>
        </w:rPr>
      </w:pPr>
      <w:r>
        <w:rPr>
          <w:rFonts w:hint="eastAsia" w:asciiTheme="minorEastAsia" w:hAnsiTheme="minorEastAsia" w:eastAsiaTheme="minorEastAsia"/>
          <w:sz w:val="24"/>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6.1采购保证金形式：汇款或保函。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6.2保证金汇款形式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6.2.1保证金金额：小写：</w:t>
      </w:r>
      <w:r>
        <w:rPr>
          <w:rFonts w:hint="eastAsia" w:asciiTheme="minorEastAsia" w:hAnsiTheme="minorEastAsia" w:eastAsiaTheme="minorEastAsia"/>
          <w:sz w:val="24"/>
          <w:lang w:val="en-US" w:eastAsia="zh-CN"/>
        </w:rPr>
        <w:t>1600</w:t>
      </w:r>
      <w:r>
        <w:rPr>
          <w:rFonts w:hint="eastAsia" w:asciiTheme="minorEastAsia" w:hAnsiTheme="minorEastAsia" w:eastAsiaTheme="minorEastAsia"/>
          <w:sz w:val="24"/>
        </w:rPr>
        <w:t>.00元；大写：</w:t>
      </w:r>
      <w:r>
        <w:rPr>
          <w:rFonts w:hint="eastAsia" w:asciiTheme="minorEastAsia" w:hAnsiTheme="minorEastAsia" w:eastAsiaTheme="minorEastAsia"/>
          <w:sz w:val="24"/>
          <w:lang w:eastAsia="zh-CN"/>
        </w:rPr>
        <w:t>壹仟陆佰</w:t>
      </w:r>
      <w:r>
        <w:rPr>
          <w:rFonts w:hint="eastAsia" w:asciiTheme="minorEastAsia" w:hAnsiTheme="minorEastAsia" w:eastAsiaTheme="minorEastAsia"/>
          <w:sz w:val="24"/>
        </w:rPr>
        <w:t>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6.2.2保证金递交截止时间：</w:t>
      </w:r>
      <w:r>
        <w:rPr>
          <w:rFonts w:hint="eastAsia" w:asciiTheme="minorEastAsia" w:hAnsiTheme="minorEastAsia" w:eastAsiaTheme="minorEastAsia"/>
          <w:sz w:val="24"/>
          <w:highlight w:val="none"/>
        </w:rPr>
        <w:t>2021年07月</w:t>
      </w:r>
      <w:r>
        <w:rPr>
          <w:rFonts w:hint="eastAsia" w:asciiTheme="minorEastAsia" w:hAnsiTheme="minorEastAsia" w:eastAsiaTheme="minorEastAsia"/>
          <w:sz w:val="24"/>
          <w:highlight w:val="none"/>
          <w:lang w:val="en-US" w:eastAsia="zh-CN"/>
        </w:rPr>
        <w:t>29</w:t>
      </w:r>
      <w:r>
        <w:rPr>
          <w:rFonts w:hint="eastAsia" w:asciiTheme="minorEastAsia" w:hAnsiTheme="minorEastAsia" w:eastAsiaTheme="minorEastAsia"/>
          <w:sz w:val="24"/>
          <w:highlight w:val="none"/>
        </w:rPr>
        <w:t>日10时00分</w:t>
      </w:r>
      <w:r>
        <w:rPr>
          <w:rFonts w:hint="eastAsia" w:asciiTheme="minorEastAsia" w:hAnsiTheme="minorEastAsia" w:eastAsiaTheme="minorEastAsia"/>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6.2.3保证金递交信息（意向供应商保证金递交须由企业基本户转出）</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行    号：313261076083</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6.3.1保函手续费：供应商如选择保函形式，需缴纳保函手续费150元整。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6.3.2获取保函需要提供的材料：本项目的招标公告及加盖公司公章的营业执照扫描件。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6.3.3投标保证金保函办理事宜：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担保公司：深圳创联非融资性担保有限公司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人：董经理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联系方式：18031171053</w:t>
      </w:r>
    </w:p>
    <w:p>
      <w:pPr>
        <w:ind w:firstLine="480" w:firstLineChars="200"/>
      </w:pPr>
      <w:r>
        <w:rPr>
          <w:rFonts w:hint="eastAsia" w:asciiTheme="minorEastAsia" w:hAnsiTheme="minorEastAsia" w:eastAsiaTheme="minorEastAsia"/>
          <w:sz w:val="24"/>
        </w:rPr>
        <w:t>6.4供应商提交报价文件时需将担保公司开具的保函一同提交，未按时递交保证金或保函视为无效标。</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7.1竞价方式：一次报价；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7.2报价价格区间:价格上限为</w:t>
      </w:r>
      <w:r>
        <w:rPr>
          <w:rFonts w:hint="eastAsia" w:asciiTheme="minorEastAsia" w:hAnsiTheme="minorEastAsia" w:eastAsiaTheme="minorEastAsia"/>
          <w:sz w:val="24"/>
          <w:lang w:val="en-US" w:eastAsia="zh-CN"/>
        </w:rPr>
        <w:t>83600</w:t>
      </w:r>
      <w:r>
        <w:rPr>
          <w:rFonts w:hint="eastAsia" w:asciiTheme="minorEastAsia" w:hAnsiTheme="minorEastAsia" w:eastAsiaTheme="minorEastAsia"/>
          <w:sz w:val="24"/>
        </w:rPr>
        <w:t>.00元人民币，不设价格下限；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7.3报名方式和截止时间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7.3.2报名文件提交方式：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7.3.2.1线上提交加盖公章的营业执照、法人身份证、税率证明的电子版扫描件。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7.3.2.2线上报名截止时间：2021年07月</w:t>
      </w:r>
      <w:r>
        <w:rPr>
          <w:rFonts w:hint="eastAsia" w:asciiTheme="minorEastAsia" w:hAnsiTheme="minorEastAsia" w:eastAsiaTheme="minorEastAsia"/>
          <w:sz w:val="24"/>
          <w:highlight w:val="none"/>
          <w:lang w:val="en-US" w:eastAsia="zh-CN"/>
        </w:rPr>
        <w:t>28</w:t>
      </w:r>
      <w:r>
        <w:rPr>
          <w:rFonts w:hint="eastAsia" w:asciiTheme="minorEastAsia" w:hAnsiTheme="minorEastAsia" w:eastAsiaTheme="minorEastAsia"/>
          <w:sz w:val="24"/>
          <w:highlight w:val="none"/>
        </w:rPr>
        <w:t>日10时00分。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7.4报价方式和截止时间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https://www.tabe.cn/）上进行，未完成平台报价的供应商将视为放弃报价资格。</w:t>
      </w:r>
    </w:p>
    <w:p>
      <w:pPr>
        <w:ind w:firstLine="480" w:firstLineChars="200"/>
      </w:pPr>
      <w:r>
        <w:rPr>
          <w:rFonts w:hint="eastAsia" w:asciiTheme="minorEastAsia" w:hAnsiTheme="minorEastAsia" w:eastAsiaTheme="minorEastAsia"/>
          <w:sz w:val="24"/>
          <w:highlight w:val="none"/>
        </w:rPr>
        <w:t>7.4.2报价文件提交截止时间：2021年07月</w:t>
      </w:r>
      <w:r>
        <w:rPr>
          <w:rFonts w:hint="eastAsia" w:asciiTheme="minorEastAsia" w:hAnsiTheme="minorEastAsia" w:eastAsiaTheme="minorEastAsia"/>
          <w:sz w:val="24"/>
          <w:highlight w:val="none"/>
          <w:lang w:val="en-US" w:eastAsia="zh-CN"/>
        </w:rPr>
        <w:t>29</w:t>
      </w:r>
      <w:bookmarkStart w:id="26" w:name="_GoBack"/>
      <w:bookmarkEnd w:id="26"/>
      <w:r>
        <w:rPr>
          <w:rFonts w:hint="eastAsia" w:asciiTheme="minorEastAsia" w:hAnsiTheme="minorEastAsia" w:eastAsiaTheme="minorEastAsia"/>
          <w:sz w:val="24"/>
          <w:highlight w:val="none"/>
        </w:rPr>
        <w:t>日10时00分。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w:t>
      </w:r>
      <w:r>
        <w:rPr>
          <w:rFonts w:hint="eastAsia" w:asciiTheme="minorEastAsia" w:hAnsiTheme="minorEastAsia" w:eastAsiaTheme="minorEastAsia"/>
          <w:kern w:val="0"/>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9.3由于供货不及时给采购方造成的损失，供应方应根据采购方所造成的损失给与全部赔偿。 </w:t>
      </w: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asciiTheme="minorEastAsia" w:hAnsiTheme="minorEastAsia" w:eastAsiaTheme="minorEastAsia"/>
          <w:sz w:val="24"/>
        </w:rPr>
      </w:pPr>
      <w:bookmarkStart w:id="24" w:name="_Hlk530683232"/>
      <w:bookmarkStart w:id="25" w:name="_Toc418502404"/>
      <w:r>
        <w:rPr>
          <w:rFonts w:hint="eastAsia" w:asciiTheme="minorEastAsia" w:hAnsiTheme="minorEastAsia" w:eastAsiaTheme="minorEastAsia"/>
          <w:sz w:val="24"/>
        </w:rPr>
        <w:t>采 购 人：黑龙江路升公路科技开发有限公司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址：哈尔滨市南岗区高新路1号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人：陈泽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w:t>
      </w:r>
      <w:bookmarkEnd w:id="1"/>
      <w:bookmarkEnd w:id="2"/>
      <w:bookmarkEnd w:id="3"/>
      <w:bookmarkEnd w:id="4"/>
      <w:bookmarkEnd w:id="5"/>
      <w:bookmarkEnd w:id="6"/>
      <w:bookmarkEnd w:id="24"/>
      <w:bookmarkEnd w:id="25"/>
      <w:r>
        <w:rPr>
          <w:rFonts w:hint="eastAsia" w:asciiTheme="minorEastAsia" w:hAnsiTheme="minorEastAsia" w:eastAsiaTheme="minorEastAsia"/>
          <w:sz w:val="24"/>
        </w:rPr>
        <w:t>0451-86621977</w:t>
      </w:r>
    </w:p>
    <w:p>
      <w:pPr>
        <w:snapToGrid w:val="0"/>
        <w:ind w:right="-58" w:firstLine="480" w:firstLineChars="200"/>
        <w:rPr>
          <w:rFonts w:asciiTheme="minorEastAsia" w:hAnsiTheme="minorEastAsia" w:eastAsiaTheme="minorEastAsia"/>
          <w:bCs/>
          <w:sz w:val="24"/>
        </w:rPr>
      </w:pP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代理机构：黑龙江省百嵘工程项目管理有限公司</w:t>
      </w: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地    址：哈尔滨市香坊区香电街16号二层230室</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联 系 人：杨先生</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电    话：0451-59226222</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行    号：313261076083</w:t>
      </w:r>
    </w:p>
    <w:p>
      <w:pPr>
        <w:pStyle w:val="2"/>
        <w:rPr>
          <w:rFonts w:asciiTheme="minorEastAsia" w:hAnsiTheme="minorEastAsia" w:eastAsiaTheme="minor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C43FC1"/>
    <w:rsid w:val="07DA2D2D"/>
    <w:rsid w:val="07DC064A"/>
    <w:rsid w:val="08597BF8"/>
    <w:rsid w:val="090B06D7"/>
    <w:rsid w:val="093D4A56"/>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C02549"/>
    <w:rsid w:val="30455344"/>
    <w:rsid w:val="30880E08"/>
    <w:rsid w:val="3090164F"/>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54903D5"/>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C3A22BF"/>
    <w:rsid w:val="3C6E113B"/>
    <w:rsid w:val="3CA33688"/>
    <w:rsid w:val="3D2573CB"/>
    <w:rsid w:val="3D4C45C1"/>
    <w:rsid w:val="3E207821"/>
    <w:rsid w:val="3EC66969"/>
    <w:rsid w:val="3F6C1A7B"/>
    <w:rsid w:val="3F7F12B0"/>
    <w:rsid w:val="3F8F5FC0"/>
    <w:rsid w:val="3FDF6058"/>
    <w:rsid w:val="40000CD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C021DC"/>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12</TotalTime>
  <ScaleCrop>false</ScaleCrop>
  <LinksUpToDate>false</LinksUpToDate>
  <CharactersWithSpaces>3225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2021-07-22T01:36:31Z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