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钢材平台</w:t>
      </w:r>
      <w:r>
        <w:rPr>
          <w:rFonts w:hint="eastAsia" w:ascii="宋体" w:hAnsi="宋体" w:eastAsia="宋体" w:cs="宋体"/>
          <w:b/>
          <w:sz w:val="36"/>
          <w:szCs w:val="36"/>
        </w:rPr>
        <w:t>询价公告</w:t>
      </w:r>
    </w:p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询价编号：</w:t>
      </w:r>
      <w:r>
        <w:rPr>
          <w:sz w:val="24"/>
          <w:szCs w:val="24"/>
        </w:rPr>
        <w:t>PTXC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 xml:space="preserve">)  </w:t>
      </w:r>
      <w:r>
        <w:rPr>
          <w:sz w:val="24"/>
          <w:szCs w:val="24"/>
        </w:rPr>
        <w:t xml:space="preserve">GC </w:t>
      </w:r>
      <w:r>
        <w:rPr>
          <w:rFonts w:hint="eastAsia"/>
          <w:sz w:val="24"/>
          <w:szCs w:val="24"/>
          <w:u w:val="single"/>
          <w:lang w:val="en-US" w:eastAsia="zh-CN"/>
        </w:rPr>
        <w:t>026</w:t>
      </w:r>
      <w:bookmarkStart w:id="0" w:name="_GoBack"/>
      <w:bookmarkEnd w:id="0"/>
      <w:r>
        <w:rPr>
          <w:rFonts w:hint="eastAsia"/>
          <w:sz w:val="24"/>
          <w:szCs w:val="24"/>
          <w:u w:val="none"/>
        </w:rPr>
        <w:t>号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各受邀报价单位：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我公司因工程施工需要，预订购钢材一批（详见下表），特向贵公司询价，以便双方后续合作：</w:t>
      </w:r>
    </w:p>
    <w:tbl>
      <w:tblPr>
        <w:tblW w:w="910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301"/>
        <w:gridCol w:w="1300"/>
        <w:gridCol w:w="1300"/>
        <w:gridCol w:w="1300"/>
        <w:gridCol w:w="1301"/>
        <w:gridCol w:w="13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物资名称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使用项目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品牌要求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（吨）</w:t>
            </w: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φ14*12m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黄河桥二标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河南闽源，山西建邦，新兴铸管，安钢，沙钢永兴，河北敬业，信钢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φ16*12m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φ20*9m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φ20*12m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φ22*12m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φ25*12m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螺纹钢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HRB400E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φ28*12m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报价人需知：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质量要求：钢材的各项技术指标和质量标准符合国标标准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品牌要求：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河南闽源，山西建邦，新兴铸管，安钢，沙钢永兴，河北敬业，信钢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.数量验收方式：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螺纹理计，线材</w:t>
      </w:r>
      <w:r>
        <w:rPr>
          <w:rFonts w:hint="eastAsia" w:ascii="宋体" w:hAnsi="宋体" w:eastAsia="宋体" w:cs="宋体"/>
          <w:sz w:val="24"/>
          <w:szCs w:val="24"/>
          <w:u w:val="single"/>
        </w:rPr>
        <w:t>过磅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结算数量以实际验收数量为准，存在异议时以第三方复磅数量为准。</w:t>
      </w:r>
    </w:p>
    <w:p>
      <w:pPr>
        <w:spacing w:line="360" w:lineRule="auto"/>
        <w:ind w:left="240" w:hanging="240" w:hangingChars="1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.付款方式：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赊销采购，赊销期30天，付款日期为4月18日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5.结算方式：</w:t>
      </w:r>
      <w:r>
        <w:rPr>
          <w:rFonts w:hint="eastAsia" w:ascii="宋体" w:hAnsi="宋体" w:eastAsia="宋体" w:cs="宋体"/>
          <w:sz w:val="24"/>
          <w:szCs w:val="24"/>
        </w:rPr>
        <w:t>结算单价为含税落地单价，固定单价结算，含税含运费一票制结算，开具增值税专用发票（13%）。货物送到工地后，3日内向采购方提供工地现场开具的入库单原件、发票原件。</w:t>
      </w:r>
    </w:p>
    <w:p>
      <w:pPr>
        <w:spacing w:line="360" w:lineRule="auto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.拟进场日期：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.卸货地点：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阳新高速黄河特大桥项目2标菏泽市牡丹区王胜屯村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可从濮阳市濮阳县马李集镇走施工便桥过去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.收货人联系方式：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裴经理 13839766197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left="240" w:hanging="240" w:hangingChars="1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.报价提交：报价单位须通过登录“物资分公司智采平台（https://yzc-hnsgl.pauct）”下载报价单格式，报价单必须按要求填写并加盖报价人公章，并于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18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  <w:u w:val="single"/>
        </w:rPr>
        <w:t>之前</w:t>
      </w:r>
      <w:r>
        <w:rPr>
          <w:rFonts w:hint="eastAsia" w:ascii="宋体" w:hAnsi="宋体" w:eastAsia="宋体" w:cs="宋体"/>
          <w:sz w:val="24"/>
          <w:szCs w:val="24"/>
        </w:rPr>
        <w:t>，将报价单扫描件以附件形式上传至本品台，成交单位在合同签订时须提供报价单原件。</w:t>
      </w:r>
    </w:p>
    <w:p>
      <w:pPr>
        <w:spacing w:line="360" w:lineRule="auto"/>
        <w:jc w:val="left"/>
        <w:rPr>
          <w:rFonts w:asciiTheme="minorEastAsia" w:hAnsiTheme="minorEastAsia" w:cstheme="minorEastAsia"/>
          <w:sz w:val="24"/>
          <w:szCs w:val="24"/>
        </w:rPr>
      </w:pPr>
    </w:p>
    <w:p>
      <w:pPr>
        <w:spacing w:line="360" w:lineRule="auto"/>
        <w:ind w:firstLine="240" w:firstLineChars="10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询价单位（盖章）：河南省公路工程局集团有限公司物资分公司</w:t>
      </w:r>
    </w:p>
    <w:p>
      <w:pPr>
        <w:spacing w:line="360" w:lineRule="auto"/>
        <w:ind w:firstLine="240" w:firstLineChars="100"/>
        <w:jc w:val="left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询价时间：202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 w:cstheme="minorEastAsia"/>
          <w:sz w:val="24"/>
          <w:szCs w:val="24"/>
        </w:rPr>
        <w:t>日</w:t>
      </w:r>
    </w:p>
    <w:p>
      <w:pPr>
        <w:spacing w:line="360" w:lineRule="auto"/>
        <w:ind w:firstLine="240" w:firstLineChars="100"/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联系人：张先生（18860385817）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D705"/>
    <w:multiLevelType w:val="singleLevel"/>
    <w:tmpl w:val="11F3D7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C"/>
    <w:rsid w:val="001B4492"/>
    <w:rsid w:val="004D2C62"/>
    <w:rsid w:val="005869A2"/>
    <w:rsid w:val="00627C2C"/>
    <w:rsid w:val="006F6FD7"/>
    <w:rsid w:val="00701F11"/>
    <w:rsid w:val="008B4E45"/>
    <w:rsid w:val="00903374"/>
    <w:rsid w:val="0096432A"/>
    <w:rsid w:val="00D50E7C"/>
    <w:rsid w:val="00F82CCA"/>
    <w:rsid w:val="00FD4EE1"/>
    <w:rsid w:val="028030A7"/>
    <w:rsid w:val="034D62EC"/>
    <w:rsid w:val="03DF02DA"/>
    <w:rsid w:val="045543A4"/>
    <w:rsid w:val="048D2CC0"/>
    <w:rsid w:val="06F510BD"/>
    <w:rsid w:val="07456096"/>
    <w:rsid w:val="084C44F0"/>
    <w:rsid w:val="08AF385A"/>
    <w:rsid w:val="0B187FB7"/>
    <w:rsid w:val="0D4D6D56"/>
    <w:rsid w:val="0D8E41DA"/>
    <w:rsid w:val="11E66863"/>
    <w:rsid w:val="122345B5"/>
    <w:rsid w:val="12C72DB2"/>
    <w:rsid w:val="141732E7"/>
    <w:rsid w:val="14FE522B"/>
    <w:rsid w:val="1604133D"/>
    <w:rsid w:val="16A36AAA"/>
    <w:rsid w:val="16A87D45"/>
    <w:rsid w:val="17B00A55"/>
    <w:rsid w:val="185767D2"/>
    <w:rsid w:val="18D35A3B"/>
    <w:rsid w:val="1A754698"/>
    <w:rsid w:val="1BA401DD"/>
    <w:rsid w:val="1C0F278F"/>
    <w:rsid w:val="1C171258"/>
    <w:rsid w:val="1C983226"/>
    <w:rsid w:val="1D6901C3"/>
    <w:rsid w:val="1DB87FAF"/>
    <w:rsid w:val="1E305022"/>
    <w:rsid w:val="1EB05DB9"/>
    <w:rsid w:val="1EFB360E"/>
    <w:rsid w:val="1FD32C44"/>
    <w:rsid w:val="1FE17333"/>
    <w:rsid w:val="20674BF8"/>
    <w:rsid w:val="20D855DE"/>
    <w:rsid w:val="230049E2"/>
    <w:rsid w:val="247D07B5"/>
    <w:rsid w:val="252C3D9A"/>
    <w:rsid w:val="262716C3"/>
    <w:rsid w:val="26C46658"/>
    <w:rsid w:val="27071CB4"/>
    <w:rsid w:val="296B112C"/>
    <w:rsid w:val="2ABC63B3"/>
    <w:rsid w:val="2AD8685D"/>
    <w:rsid w:val="2B6D3076"/>
    <w:rsid w:val="2C8C52E6"/>
    <w:rsid w:val="2D07274D"/>
    <w:rsid w:val="2E16620C"/>
    <w:rsid w:val="2E2838CF"/>
    <w:rsid w:val="322E2B02"/>
    <w:rsid w:val="34802F62"/>
    <w:rsid w:val="34BE2FD6"/>
    <w:rsid w:val="350218FA"/>
    <w:rsid w:val="36AE247A"/>
    <w:rsid w:val="37D03B5D"/>
    <w:rsid w:val="37E17B1A"/>
    <w:rsid w:val="37E675C1"/>
    <w:rsid w:val="38096D91"/>
    <w:rsid w:val="383559B6"/>
    <w:rsid w:val="38474BD5"/>
    <w:rsid w:val="38C324A7"/>
    <w:rsid w:val="395E3C9A"/>
    <w:rsid w:val="3A1C18BC"/>
    <w:rsid w:val="3B3B063A"/>
    <w:rsid w:val="3B652555"/>
    <w:rsid w:val="3B8802EC"/>
    <w:rsid w:val="3B98313C"/>
    <w:rsid w:val="3D69206D"/>
    <w:rsid w:val="3DAF46E9"/>
    <w:rsid w:val="3DEE342F"/>
    <w:rsid w:val="3F5610BE"/>
    <w:rsid w:val="4106645E"/>
    <w:rsid w:val="414D7BFF"/>
    <w:rsid w:val="418B3192"/>
    <w:rsid w:val="41CA19CD"/>
    <w:rsid w:val="42AA75D4"/>
    <w:rsid w:val="42EE7131"/>
    <w:rsid w:val="441A5838"/>
    <w:rsid w:val="445F7EA7"/>
    <w:rsid w:val="45084BA6"/>
    <w:rsid w:val="46801759"/>
    <w:rsid w:val="486A3C9A"/>
    <w:rsid w:val="48DC19F6"/>
    <w:rsid w:val="49C42AEF"/>
    <w:rsid w:val="49F97A61"/>
    <w:rsid w:val="4ABC01D8"/>
    <w:rsid w:val="4ABC3BE3"/>
    <w:rsid w:val="4C1F2253"/>
    <w:rsid w:val="4C472BB5"/>
    <w:rsid w:val="4DD02611"/>
    <w:rsid w:val="4ECA6DD7"/>
    <w:rsid w:val="4FF415C4"/>
    <w:rsid w:val="5059238C"/>
    <w:rsid w:val="509644A1"/>
    <w:rsid w:val="550F5412"/>
    <w:rsid w:val="55A90D9D"/>
    <w:rsid w:val="55D90B7C"/>
    <w:rsid w:val="56B23F69"/>
    <w:rsid w:val="57213349"/>
    <w:rsid w:val="59804EAC"/>
    <w:rsid w:val="5AA36D2F"/>
    <w:rsid w:val="5AA67478"/>
    <w:rsid w:val="5AC4503A"/>
    <w:rsid w:val="5ADD370C"/>
    <w:rsid w:val="5B0B6EBA"/>
    <w:rsid w:val="5BBC4E0A"/>
    <w:rsid w:val="5D1C54E6"/>
    <w:rsid w:val="5D340FFA"/>
    <w:rsid w:val="5E867692"/>
    <w:rsid w:val="5EE218CD"/>
    <w:rsid w:val="5FC16766"/>
    <w:rsid w:val="609E62A7"/>
    <w:rsid w:val="61C71FD3"/>
    <w:rsid w:val="61CE1FBF"/>
    <w:rsid w:val="62577925"/>
    <w:rsid w:val="643B004A"/>
    <w:rsid w:val="6703026A"/>
    <w:rsid w:val="67EE1D96"/>
    <w:rsid w:val="68131827"/>
    <w:rsid w:val="69E72C45"/>
    <w:rsid w:val="6BB628A4"/>
    <w:rsid w:val="6BEA1356"/>
    <w:rsid w:val="6C5E7C86"/>
    <w:rsid w:val="6C8B5EC7"/>
    <w:rsid w:val="6E484F29"/>
    <w:rsid w:val="6E7F373D"/>
    <w:rsid w:val="6F5D24F1"/>
    <w:rsid w:val="71C10D79"/>
    <w:rsid w:val="71C34446"/>
    <w:rsid w:val="72F93497"/>
    <w:rsid w:val="75441A50"/>
    <w:rsid w:val="756E2443"/>
    <w:rsid w:val="75A14F9D"/>
    <w:rsid w:val="76D35BA8"/>
    <w:rsid w:val="77020DC5"/>
    <w:rsid w:val="78EF7263"/>
    <w:rsid w:val="79026408"/>
    <w:rsid w:val="79931DDE"/>
    <w:rsid w:val="79E14608"/>
    <w:rsid w:val="7AEF1A8D"/>
    <w:rsid w:val="7BCE2A9D"/>
    <w:rsid w:val="7DBF0519"/>
    <w:rsid w:val="7DD513BE"/>
    <w:rsid w:val="7DD84E83"/>
    <w:rsid w:val="7E307DD7"/>
    <w:rsid w:val="7E4D3DD0"/>
    <w:rsid w:val="7F92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736</Characters>
  <Lines>6</Lines>
  <Paragraphs>1</Paragraphs>
  <TotalTime>0</TotalTime>
  <ScaleCrop>false</ScaleCrop>
  <LinksUpToDate>false</LinksUpToDate>
  <CharactersWithSpaces>863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2020-09-21T00:32:00Z</dcterms:created>
  <dc:creator>admin</dc:creator>
  <cp:lastModifiedBy>admin</cp:lastModifiedBy>
  <cp:lastPrinted>2019-10-29T03:58:00Z</cp:lastPrinted>
  <dcterms:modified xsi:type="dcterms:W3CDTF">2021-03-18T03:09:38Z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